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Cs/>
          <w:color w:val="000000" w:themeColor="text1"/>
          <w:sz w:val="32"/>
          <w:szCs w:val="30"/>
          <w14:textFill>
            <w14:solidFill>
              <w14:schemeClr w14:val="tx1"/>
            </w14:solidFill>
          </w14:textFill>
        </w:rPr>
        <w:t>附件</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r>
        <w:rPr>
          <w:rFonts w:eastAsia="黑体"/>
          <w:b/>
          <w:color w:val="000000" w:themeColor="text1"/>
          <w:sz w:val="36"/>
          <w:szCs w:val="30"/>
          <w14:textFill>
            <w14:solidFill>
              <w14:schemeClr w14:val="tx1"/>
            </w14:solidFill>
          </w14:textFill>
        </w:rPr>
        <w:t>高等学校实验室安全检查项目表（2023</w:t>
      </w:r>
      <w:r>
        <w:rPr>
          <w:rFonts w:hint="eastAsia" w:eastAsia="黑体"/>
          <w:b/>
          <w:color w:val="000000" w:themeColor="text1"/>
          <w:sz w:val="36"/>
          <w:szCs w:val="30"/>
          <w14:textFill>
            <w14:solidFill>
              <w14:schemeClr w14:val="tx1"/>
            </w14:solidFill>
          </w14:textFill>
        </w:rPr>
        <w:t>年</w:t>
      </w:r>
      <w:r>
        <w:rPr>
          <w:rFonts w:eastAsia="黑体"/>
          <w:b/>
          <w:color w:val="000000" w:themeColor="text1"/>
          <w:sz w:val="36"/>
          <w:szCs w:val="30"/>
          <w14:textFill>
            <w14:solidFill>
              <w14:schemeClr w14:val="tx1"/>
            </w14:solidFill>
          </w14:textFill>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（10）是否有明确的奖惩管理办法，以及实际执行情况。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（11）检查事故调查执行情况。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b w:val="0"/>
                <w:bCs w:val="0"/>
                <w:color w:val="0000FF"/>
                <w:kern w:val="0"/>
                <w:szCs w:val="21"/>
              </w:rPr>
            </w:pPr>
            <w:r>
              <w:rPr>
                <w:rFonts w:eastAsia="仿宋"/>
                <w:b w:val="0"/>
                <w:bCs w:val="0"/>
                <w:color w:val="0000FF"/>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 w:val="0"/>
                <w:bCs w:val="0"/>
                <w:color w:val="0000FF"/>
                <w:kern w:val="0"/>
                <w:szCs w:val="21"/>
              </w:rPr>
            </w:pPr>
            <w:r>
              <w:rPr>
                <w:rFonts w:eastAsia="仿宋"/>
                <w:b w:val="0"/>
                <w:bCs w:val="0"/>
                <w:color w:val="0000FF"/>
                <w:kern w:val="0"/>
                <w:szCs w:val="21"/>
              </w:rPr>
              <w:t>（17）有文件证明学校设立了检查队伍，并有工作记录</w:t>
            </w:r>
            <w:r>
              <w:rPr>
                <w:rFonts w:hint="eastAsia" w:eastAsia="仿宋"/>
                <w:b w:val="0"/>
                <w:bCs w:val="0"/>
                <w:color w:val="0000FF"/>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color w:val="0000FF"/>
                <w:kern w:val="0"/>
                <w:szCs w:val="21"/>
              </w:rPr>
            </w:pPr>
            <w:r>
              <w:rPr>
                <w:rFonts w:eastAsia="仿宋"/>
                <w:color w:val="0000FF"/>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color w:val="0000FF"/>
                <w:kern w:val="0"/>
                <w:szCs w:val="21"/>
              </w:rPr>
            </w:pPr>
            <w:r>
              <w:rPr>
                <w:rFonts w:eastAsia="仿宋"/>
                <w:color w:val="0000FF"/>
                <w:kern w:val="0"/>
                <w:szCs w:val="21"/>
              </w:rPr>
              <w:t>（19）学校建设信息管理等系统用于实验室安全管理</w:t>
            </w:r>
            <w:r>
              <w:rPr>
                <w:rFonts w:hint="eastAsia" w:eastAsia="仿宋"/>
                <w:color w:val="0000FF"/>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color w:val="0000FF"/>
                <w:kern w:val="0"/>
                <w:szCs w:val="21"/>
              </w:rPr>
            </w:pPr>
            <w:r>
              <w:rPr>
                <w:rFonts w:eastAsia="仿宋"/>
                <w:color w:val="0000FF"/>
                <w:kern w:val="0"/>
                <w:szCs w:val="21"/>
              </w:rPr>
              <w:t>建立实验室安全工作档案</w:t>
            </w:r>
          </w:p>
        </w:tc>
        <w:tc>
          <w:tcPr>
            <w:tcW w:w="7660" w:type="dxa"/>
            <w:tcMar>
              <w:left w:w="45" w:type="dxa"/>
              <w:right w:w="45" w:type="dxa"/>
            </w:tcMar>
            <w:vAlign w:val="center"/>
          </w:tcPr>
          <w:p>
            <w:pPr>
              <w:widowControl/>
              <w:spacing w:line="300" w:lineRule="exact"/>
              <w:rPr>
                <w:rFonts w:eastAsia="仿宋"/>
                <w:color w:val="0000FF"/>
                <w:kern w:val="0"/>
                <w:szCs w:val="21"/>
              </w:rPr>
            </w:pPr>
            <w:r>
              <w:rPr>
                <w:rFonts w:eastAsia="仿宋"/>
                <w:color w:val="0000FF"/>
                <w:kern w:val="0"/>
                <w:szCs w:val="21"/>
              </w:rPr>
              <w:t>（20）包括责任体系、队伍建设、安全制度、奖惩、教育培训、安全检查、隐患整改、事故调查与处理、专业安全、</w:t>
            </w:r>
            <w:r>
              <w:rPr>
                <w:rFonts w:hint="eastAsia" w:eastAsia="仿宋"/>
                <w:color w:val="0000FF"/>
                <w:kern w:val="0"/>
                <w:szCs w:val="21"/>
              </w:rPr>
              <w:t>其他</w:t>
            </w:r>
            <w:r>
              <w:rPr>
                <w:rFonts w:eastAsia="仿宋"/>
                <w:color w:val="0000FF"/>
                <w:kern w:val="0"/>
                <w:szCs w:val="21"/>
              </w:rPr>
              <w:t>相关的常规或阶段性工作等</w:t>
            </w:r>
            <w:r>
              <w:rPr>
                <w:rFonts w:hint="eastAsia" w:eastAsia="仿宋"/>
                <w:color w:val="0000FF"/>
                <w:kern w:val="0"/>
                <w:szCs w:val="21"/>
              </w:rPr>
              <w:t>，且</w:t>
            </w:r>
            <w:r>
              <w:rPr>
                <w:rFonts w:eastAsia="仿宋"/>
                <w:color w:val="0000FF"/>
                <w:kern w:val="0"/>
                <w:szCs w:val="21"/>
              </w:rPr>
              <w:t>档案分类</w:t>
            </w:r>
            <w:r>
              <w:rPr>
                <w:rFonts w:hint="eastAsia" w:eastAsia="仿宋"/>
                <w:color w:val="0000FF"/>
                <w:kern w:val="0"/>
                <w:szCs w:val="21"/>
              </w:rPr>
              <w:t>科学</w:t>
            </w:r>
            <w:r>
              <w:rPr>
                <w:rFonts w:eastAsia="仿宋"/>
                <w:color w:val="0000FF"/>
                <w:kern w:val="0"/>
                <w:szCs w:val="21"/>
              </w:rPr>
              <w:t>合理，便于查找</w:t>
            </w:r>
            <w:r>
              <w:rPr>
                <w:rFonts w:hint="eastAsia" w:eastAsia="仿宋"/>
                <w:color w:val="0000FF"/>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color w:val="0000FF"/>
                <w:kern w:val="0"/>
                <w:szCs w:val="21"/>
              </w:rPr>
            </w:pPr>
            <w:r>
              <w:rPr>
                <w:rFonts w:hint="eastAsia" w:eastAsia="仿宋"/>
                <w:bCs/>
                <w:color w:val="0000FF"/>
                <w:kern w:val="0"/>
                <w:szCs w:val="21"/>
              </w:rPr>
              <w:t>学校、院系、实验室有相应的应急预案</w:t>
            </w:r>
          </w:p>
        </w:tc>
        <w:tc>
          <w:tcPr>
            <w:tcW w:w="7660" w:type="dxa"/>
            <w:tcMar>
              <w:left w:w="45" w:type="dxa"/>
              <w:right w:w="45" w:type="dxa"/>
            </w:tcMar>
            <w:vAlign w:val="center"/>
          </w:tcPr>
          <w:p>
            <w:pPr>
              <w:spacing w:line="300" w:lineRule="exact"/>
              <w:rPr>
                <w:rFonts w:eastAsia="仿宋"/>
                <w:bCs/>
                <w:color w:val="0000FF"/>
                <w:kern w:val="0"/>
                <w:szCs w:val="21"/>
              </w:rPr>
            </w:pPr>
            <w:r>
              <w:rPr>
                <w:rFonts w:eastAsia="仿宋"/>
                <w:bCs/>
                <w:color w:val="0000FF"/>
                <w:kern w:val="0"/>
                <w:szCs w:val="21"/>
              </w:rPr>
              <w:t>（23）</w:t>
            </w:r>
            <w:r>
              <w:rPr>
                <w:rFonts w:hint="eastAsia" w:eastAsia="仿宋"/>
                <w:bCs/>
                <w:color w:val="0000FF"/>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hint="eastAsia" w:eastAsia="仿宋"/>
                <w:bCs/>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r>
              <w:rPr>
                <w:rFonts w:hint="eastAsia" w:eastAsia="仿宋"/>
                <w:kern w:val="0"/>
                <w:szCs w:val="21"/>
              </w:rPr>
              <w:t>。</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color w:val="0000FF"/>
                <w:kern w:val="0"/>
                <w:szCs w:val="21"/>
              </w:rPr>
            </w:pPr>
            <w:r>
              <w:rPr>
                <w:rFonts w:eastAsia="仿宋"/>
                <w:color w:val="0000FF"/>
                <w:kern w:val="0"/>
                <w:szCs w:val="21"/>
              </w:rPr>
              <w:t>（29）学校有网页设立专栏开展安全宣传</w:t>
            </w:r>
            <w:r>
              <w:rPr>
                <w:rFonts w:hint="eastAsia" w:eastAsia="仿宋"/>
                <w:color w:val="0000FF"/>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包括单位、房间、类别、数量、责任人等信息</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（38）建立风险分级管控方案</w:t>
            </w:r>
            <w:r>
              <w:rPr>
                <w:rFonts w:hint="eastAsia" w:eastAsia="仿宋"/>
                <w:bCs/>
                <w:kern w:val="0"/>
                <w:szCs w:val="21"/>
              </w:rPr>
              <w:t>。</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）学校层面检查每年不少于4次，院系层面每月不少于1次，实验室应经常检查。安全检查及整改都应保存记录。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（47）每个房间门口挂有安全信息牌，信息包括：安全风险点的警示标识、安全责任人、涉及危险类别、防护措施和有效的应急联系电话等，并及时更新</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（48）超过200平方米的实验楼层具有至少两处</w:t>
            </w:r>
            <w:r>
              <w:rPr>
                <w:rFonts w:hint="eastAsia" w:eastAsia="仿宋"/>
                <w:szCs w:val="21"/>
              </w:rPr>
              <w:t>安全</w:t>
            </w:r>
            <w:r>
              <w:rPr>
                <w:rFonts w:eastAsia="仿宋"/>
                <w:szCs w:val="21"/>
              </w:rPr>
              <w:t>出口，75平方米以上实验室要有两个出入口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米</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（50）实验室操作区层高不低于2米</w:t>
            </w:r>
            <w:r>
              <w:rPr>
                <w:rFonts w:hint="eastAsia" w:eastAsia="仿宋"/>
                <w:szCs w:val="21"/>
              </w:rPr>
              <w:t>。</w:t>
            </w:r>
          </w:p>
          <w:p>
            <w:pPr>
              <w:widowControl/>
              <w:spacing w:line="300" w:lineRule="exact"/>
              <w:rPr>
                <w:rFonts w:eastAsia="仿宋"/>
                <w:bCs/>
                <w:kern w:val="0"/>
                <w:szCs w:val="21"/>
              </w:rPr>
            </w:pPr>
            <w:r>
              <w:rPr>
                <w:rFonts w:eastAsia="仿宋"/>
                <w:szCs w:val="21"/>
              </w:rPr>
              <w:t>（51）理工农医类实验室内多人同时进行实验时，人均操作面积不小于2.5平方米</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r>
              <w:rPr>
                <w:rFonts w:hint="eastAsia" w:eastAsia="仿宋"/>
                <w:bCs/>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不在实验室睡觉，不存放和烧煮食物、饮食，禁止吸烟、不使用可燃性蚊香</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（70）配备的药箱</w:t>
            </w:r>
            <w:r>
              <w:rPr>
                <w:rFonts w:hint="eastAsia" w:eastAsia="仿宋"/>
                <w:szCs w:val="21"/>
              </w:rPr>
              <w:t>不得</w:t>
            </w:r>
            <w:r>
              <w:rPr>
                <w:rFonts w:eastAsia="仿宋"/>
                <w:szCs w:val="21"/>
              </w:rPr>
              <w:t>上锁，并定期检查药品是否在保质期内</w:t>
            </w:r>
            <w:r>
              <w:rPr>
                <w:rFonts w:hint="eastAsia" w:eastAsia="仿宋"/>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r>
              <w:rPr>
                <w:rFonts w:hint="eastAsia" w:eastAsia="仿宋"/>
                <w:bCs/>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，并设置有效标识指示逃生方向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（77）应急喷淋和洗眼装置的区域有显著标识</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w:t>
            </w:r>
            <w:r>
              <w:rPr>
                <w:rFonts w:hint="eastAsia" w:eastAsia="仿宋"/>
                <w:kern w:val="0"/>
                <w:szCs w:val="21"/>
              </w:rPr>
              <w:t>经常对应急喷淋与洗眼装置进行维护，无锈水脏水，有检查记录。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（82）管道风机</w:t>
            </w:r>
            <w:r>
              <w:rPr>
                <w:rFonts w:hint="eastAsia" w:eastAsia="仿宋"/>
                <w:kern w:val="0"/>
                <w:szCs w:val="21"/>
              </w:rPr>
              <w:t>须</w:t>
            </w:r>
            <w:r>
              <w:rPr>
                <w:rFonts w:eastAsia="仿宋"/>
                <w:kern w:val="0"/>
                <w:szCs w:val="21"/>
              </w:rPr>
              <w:t>防腐，使用可燃气体场所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r>
              <w:rPr>
                <w:rFonts w:hint="eastAsia" w:eastAsia="仿宋"/>
                <w:kern w:val="0"/>
                <w:szCs w:val="21"/>
              </w:rPr>
              <w:t>。</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有害气体而导致个人曝露、或产生可燃、可爆炸气体或蒸汽而导致积聚的实验，都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（88）关注重点场所，如剧毒品、病原微生物、放射源存放点、核材料等危险源的管理</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（91）安装有防爆开关、防爆灯等，安装必要的气体报警系统、监控系统、应急系统等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bookmarkStart w:id="3" w:name="_GoBack" w:colFirst="1" w:colLast="2"/>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szCs w:val="21"/>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eastAsia="仿宋"/>
                <w:bCs/>
                <w:kern w:val="0"/>
                <w:szCs w:val="21"/>
              </w:rPr>
            </w:pPr>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穿着化学、生物类实验服或戴实验手套，不得随意进入非实验区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11</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人</w:t>
            </w:r>
            <w:r>
              <w:rPr>
                <w:rFonts w:eastAsia="仿宋"/>
                <w:kern w:val="0"/>
                <w:szCs w:val="21"/>
              </w:rPr>
              <w:t>防护器具应分散存放在安全场所，以便于取用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须有通风、隔热、避光、防盗、防爆、防静电、泄露报警、应急喷淋、安全警示标识等措施，符合相关规定，专人管理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r>
              <w:rPr>
                <w:rFonts w:hint="eastAsia" w:eastAsia="仿宋"/>
                <w:kern w:val="0"/>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其他化学品存放问题</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17565的要求，防盗安全级别为乙级（含）以上，防盗锁应符合GA/T 73的要求，防盗保险柜应符合《防盗保险柜》GB 10409的要求，监控管控执行公安要求。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涉及有毒、可燃气体的场所，配有通风设施和相应的气体监测和报警装置等，张贴必要的安全警示标识</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的规定要求，确认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r>
              <w:rPr>
                <w:rFonts w:hint="eastAsia" w:eastAsia="仿宋"/>
                <w:kern w:val="0"/>
                <w:szCs w:val="21"/>
              </w:rPr>
              <w:t>。</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w:t>
            </w:r>
            <w:r>
              <w:rPr>
                <w:rFonts w:hint="eastAsia" w:eastAsia="仿宋"/>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暂存区应有警示标识并有防遗洒、防渗漏设施或措施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废弃的化学试剂应存放在原试剂瓶中，保留原标签，并瓶口朝上放入专用固废箱中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szCs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83</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BSL-1/ABSL-1、BSL-2/ABSL-2实验室由学校建设后报卫生或农业部门备案</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r>
              <w:rPr>
                <w:rFonts w:hint="eastAsia" w:eastAsia="仿宋"/>
                <w:kern w:val="0"/>
                <w:szCs w:val="21"/>
              </w:rPr>
              <w:t>。</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按规定报卫生和农业主管部门批准，并按相应的运输包装要求包装后转移和运输</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r>
              <w:rPr>
                <w:rFonts w:hint="eastAsia" w:eastAsia="仿宋"/>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r>
              <w:rPr>
                <w:rFonts w:hint="eastAsia" w:eastAsia="仿宋"/>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r>
              <w:rPr>
                <w:rFonts w:hint="eastAsia" w:eastAsia="仿宋"/>
                <w:kern w:val="0"/>
                <w:szCs w:val="21"/>
              </w:rPr>
              <w:t>。</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hint="eastAsia" w:eastAsia="仿宋"/>
                <w:kern w:val="0"/>
                <w:szCs w:val="21"/>
              </w:rPr>
              <w:t>成绩</w:t>
            </w:r>
            <w:r>
              <w:rPr>
                <w:rFonts w:eastAsia="仿宋"/>
                <w:kern w:val="0"/>
                <w:szCs w:val="21"/>
              </w:rPr>
              <w:t>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r>
              <w:rPr>
                <w:rFonts w:hint="eastAsia" w:eastAsia="仿宋"/>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辐照设施设备和射线装置具有能正常工作的安全</w:t>
            </w:r>
            <w:r>
              <w:rPr>
                <w:rFonts w:hint="eastAsia" w:eastAsia="仿宋"/>
                <w:kern w:val="0"/>
                <w:szCs w:val="21"/>
              </w:rPr>
              <w:t>联</w:t>
            </w:r>
            <w:r>
              <w:rPr>
                <w:rFonts w:eastAsia="仿宋"/>
                <w:kern w:val="0"/>
                <w:szCs w:val="21"/>
              </w:rPr>
              <w:t>锁装置和报警装置，有明显的安全警示标识、警戒线和剂量报警仪</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放射源和放射性物质转让转移有学校及生态环境部门的审批备案材料，转让转移前必须先做环境影响评价工作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放射性物质以及射线装置储存和使用场所变更应重新开展环境影响评价</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类以上的密封性放射性实验操作</w:t>
            </w:r>
            <w:r>
              <w:rPr>
                <w:rFonts w:hint="eastAsia" w:eastAsia="仿宋"/>
                <w:kern w:val="0"/>
                <w:szCs w:val="21"/>
              </w:rPr>
              <w:t>。</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仪器设备接地系统应按规范要求，采用铜质材料，接地电阻不高于0.5欧</w:t>
            </w:r>
            <w:r>
              <w:rPr>
                <w:rFonts w:hint="eastAsia" w:eastAsia="仿宋"/>
                <w:szCs w:val="21"/>
              </w:rPr>
              <w:t>。</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非标准设备、自制设备应经安全论证合格后方可使用，并须充分考虑安全系数，并有安全防护措施。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人</w:t>
            </w:r>
            <w:r>
              <w:rPr>
                <w:rFonts w:eastAsia="仿宋"/>
                <w:kern w:val="0"/>
              </w:rPr>
              <w:t>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各种电器设备及电线应始终保持干燥，防止浸湿，以防短路引起火灾或烧坏电气设备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；配备合适的灭火装置</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委托有资质单位进行定期检验，并将定期检验合格证置于特种设备显著位置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在用起重机械至少每月进行一次日常维护保养和自行检查，并作记录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color w:val="000000" w:themeColor="text1"/>
                <w:kern w:val="0"/>
                <w:szCs w:val="21"/>
                <w14:textFill>
                  <w14:solidFill>
                    <w14:schemeClr w14:val="tx1"/>
                  </w14:solidFill>
                </w14:textFill>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设备铭牌上标明为简单压力容器不需办理</w:t>
            </w:r>
            <w:r>
              <w:rPr>
                <w:rFonts w:hint="eastAsia" w:eastAsia="仿宋"/>
                <w:kern w:val="0"/>
                <w:szCs w:val="21"/>
              </w:rPr>
              <w:t>。（气瓶的安全检查要点见</w:t>
            </w:r>
            <w:r>
              <w:rPr>
                <w:rFonts w:eastAsia="仿宋"/>
                <w:kern w:val="0"/>
                <w:szCs w:val="21"/>
              </w:rPr>
              <w:t>9.6</w:t>
            </w:r>
            <w:r>
              <w:rPr>
                <w:rFonts w:hint="eastAsia" w:eastAsia="仿宋"/>
                <w:kern w:val="0"/>
                <w:szCs w:val="21"/>
              </w:rPr>
              <w:t>）。</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）委托有资质单位进行定期检验，并将定期检验合格证置于特种设备显著位置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委托有资质单位定期校验或检定</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278</w:t>
            </w:r>
            <w:r>
              <w:rPr>
                <w:rFonts w:hint="eastAsia" w:eastAsia="仿宋"/>
                <w:color w:val="000000" w:themeColor="text1"/>
                <w:kern w:val="0"/>
                <w:szCs w:val="21"/>
                <w14:textFill>
                  <w14:solidFill>
                    <w14:schemeClr w14:val="tx1"/>
                  </w14:solidFill>
                </w14:textFill>
              </w:rPr>
              <w:t>）设置安全管理机构，配备安全管理负责人、安全管理人员和作业人员，建立各项安全管理制度，制定操作规程。</w:t>
            </w:r>
          </w:p>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（2</w:t>
            </w:r>
            <w:r>
              <w:rPr>
                <w:rFonts w:eastAsia="仿宋"/>
                <w:color w:val="000000" w:themeColor="text1"/>
                <w:kern w:val="0"/>
                <w:szCs w:val="21"/>
                <w14:textFill>
                  <w14:solidFill>
                    <w14:schemeClr w14:val="tx1"/>
                  </w14:solidFill>
                </w14:textFill>
              </w:rPr>
              <w:t>79</w:t>
            </w:r>
            <w:r>
              <w:rPr>
                <w:rFonts w:hint="eastAsia" w:eastAsia="仿宋"/>
                <w:color w:val="000000" w:themeColor="text1"/>
                <w:kern w:val="0"/>
                <w:szCs w:val="21"/>
                <w14:textFill>
                  <w14:solidFill>
                    <w14:schemeClr w14:val="tx1"/>
                  </w14:solidFill>
                </w14:textFill>
              </w:rPr>
              <w:t>）实验室应经常巡回检查，发现异常及时处理，并做记录。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280</w:t>
            </w:r>
            <w:r>
              <w:rPr>
                <w:rFonts w:hint="eastAsia" w:eastAsia="仿宋"/>
                <w:color w:val="000000" w:themeColor="text1"/>
                <w:kern w:val="0"/>
                <w:szCs w:val="21"/>
                <w14:textFill>
                  <w14:solidFill>
                    <w14:schemeClr w14:val="tx1"/>
                  </w14:solidFill>
                </w14:textFill>
              </w:rPr>
              <w:t>）建立压力容器自行检查</w:t>
            </w:r>
            <w:r>
              <w:rPr>
                <w:rFonts w:hint="eastAsia" w:eastAsia="仿宋"/>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281</w:t>
            </w:r>
            <w:r>
              <w:rPr>
                <w:rFonts w:hint="eastAsia" w:eastAsia="仿宋"/>
                <w:color w:val="000000" w:themeColor="text1"/>
                <w:kern w:val="0"/>
                <w:szCs w:val="21"/>
                <w14:textFill>
                  <w14:solidFill>
                    <w14:schemeClr w14:val="tx1"/>
                  </w14:solidFill>
                </w14:textFill>
              </w:rPr>
              <w:t>）</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lang w:eastAsia="zh-CN"/>
              </w:rPr>
              <w:t>，</w:t>
            </w:r>
            <w:r>
              <w:rPr>
                <w:rFonts w:hint="eastAsia" w:eastAsia="仿宋"/>
                <w:kern w:val="0"/>
                <w:szCs w:val="21"/>
                <w:lang w:val="en-US" w:eastAsia="zh-CN"/>
              </w:rPr>
              <w:t>证书</w:t>
            </w:r>
            <w:r>
              <w:rPr>
                <w:rFonts w:eastAsia="仿宋"/>
                <w:kern w:val="0"/>
                <w:szCs w:val="21"/>
              </w:rPr>
              <w:t>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6BA5B45"/>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CFCB8-A120-4EB6-AED8-CB33B9DEFDCC}">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16819</Words>
  <Characters>18363</Characters>
  <Lines>138</Lines>
  <Paragraphs>38</Paragraphs>
  <TotalTime>9</TotalTime>
  <ScaleCrop>false</ScaleCrop>
  <LinksUpToDate>false</LinksUpToDate>
  <CharactersWithSpaces>18383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2023-03-14T06:34:00Z</dcterms:created>
  <dc:creator>kongjian</dc:creator>
  <cp:lastModifiedBy>Lenovo</cp:lastModifiedBy>
  <cp:lastPrinted>2023-03-09T06:50:00Z</cp:lastPrinted>
  <dcterms:modified xsi:type="dcterms:W3CDTF">2023-04-11T04:36:00Z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5212585243EC4FE9A170B5465A9CFC73</vt:lpwstr>
  </property>
</Properties>
</file>